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EE" w:rsidRPr="003541F4" w:rsidRDefault="00DB6A5F" w:rsidP="00DB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F4">
        <w:rPr>
          <w:rFonts w:ascii="Times New Roman" w:hAnsi="Times New Roman" w:cs="Times New Roman"/>
          <w:b/>
          <w:sz w:val="28"/>
          <w:szCs w:val="28"/>
        </w:rPr>
        <w:t xml:space="preserve">Обзорная записка </w:t>
      </w:r>
    </w:p>
    <w:p w:rsidR="00DB6A5F" w:rsidRPr="003541F4" w:rsidRDefault="00DB6A5F" w:rsidP="00DB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F4"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</w:t>
      </w:r>
      <w:proofErr w:type="spellStart"/>
      <w:r w:rsidRPr="003541F4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Pr="003541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2016 год</w:t>
      </w:r>
      <w:bookmarkStart w:id="0" w:name="_GoBack"/>
      <w:bookmarkEnd w:id="0"/>
    </w:p>
    <w:p w:rsidR="00DB6A5F" w:rsidRDefault="00DB6A5F" w:rsidP="002D34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A5F" w:rsidRDefault="002D34CB" w:rsidP="007E6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45 письменных обращений граждан. Все обращения взяты на контроль.</w:t>
      </w:r>
    </w:p>
    <w:p w:rsidR="007E60B7" w:rsidRDefault="007E60B7" w:rsidP="007E6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C46">
        <w:rPr>
          <w:rFonts w:ascii="Times New Roman" w:hAnsi="Times New Roman" w:cs="Times New Roman"/>
          <w:b/>
          <w:sz w:val="28"/>
          <w:szCs w:val="28"/>
        </w:rPr>
        <w:t>По вопросам строительства, архитектуры и  благоустройства – 4 обращения</w:t>
      </w:r>
      <w:r>
        <w:rPr>
          <w:rFonts w:ascii="Times New Roman" w:hAnsi="Times New Roman" w:cs="Times New Roman"/>
          <w:sz w:val="28"/>
          <w:szCs w:val="28"/>
        </w:rPr>
        <w:t>. Из которых:</w:t>
      </w:r>
    </w:p>
    <w:p w:rsidR="007E60B7" w:rsidRDefault="007E60B7" w:rsidP="007E6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удовлетворено – 2 обращения;</w:t>
      </w:r>
    </w:p>
    <w:p w:rsidR="002D34CB" w:rsidRDefault="007E60B7" w:rsidP="007E6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разъяснено- 2 обращения</w:t>
      </w:r>
      <w:r w:rsidR="00B855E3">
        <w:rPr>
          <w:rFonts w:ascii="Times New Roman" w:hAnsi="Times New Roman" w:cs="Times New Roman"/>
          <w:sz w:val="28"/>
          <w:szCs w:val="28"/>
        </w:rPr>
        <w:t>.</w:t>
      </w:r>
    </w:p>
    <w:p w:rsidR="00B855E3" w:rsidRPr="00CC0C46" w:rsidRDefault="00B855E3" w:rsidP="007E60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C46">
        <w:rPr>
          <w:rFonts w:ascii="Times New Roman" w:hAnsi="Times New Roman" w:cs="Times New Roman"/>
          <w:b/>
          <w:sz w:val="28"/>
          <w:szCs w:val="28"/>
        </w:rPr>
        <w:t xml:space="preserve">По вопросам земельных и имущественных отношений - </w:t>
      </w:r>
      <w:r w:rsidR="00EB1D5E">
        <w:rPr>
          <w:rFonts w:ascii="Times New Roman" w:hAnsi="Times New Roman" w:cs="Times New Roman"/>
          <w:b/>
          <w:sz w:val="28"/>
          <w:szCs w:val="28"/>
        </w:rPr>
        <w:t>22</w:t>
      </w:r>
      <w:r w:rsidRPr="00CC0C46">
        <w:rPr>
          <w:rFonts w:ascii="Times New Roman" w:hAnsi="Times New Roman" w:cs="Times New Roman"/>
          <w:b/>
          <w:sz w:val="28"/>
          <w:szCs w:val="28"/>
        </w:rPr>
        <w:t>:</w:t>
      </w:r>
    </w:p>
    <w:p w:rsidR="00B855E3" w:rsidRDefault="00B855E3" w:rsidP="007E6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Удовлетворено – 7 обращений;</w:t>
      </w:r>
    </w:p>
    <w:p w:rsidR="00B855E3" w:rsidRDefault="00B855E3" w:rsidP="007E6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 </w:t>
      </w:r>
      <w:r w:rsidR="002E2E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28">
        <w:rPr>
          <w:rFonts w:ascii="Times New Roman" w:hAnsi="Times New Roman" w:cs="Times New Roman"/>
          <w:sz w:val="28"/>
          <w:szCs w:val="28"/>
        </w:rPr>
        <w:t>12 обращений;</w:t>
      </w:r>
    </w:p>
    <w:p w:rsidR="002E2E28" w:rsidRDefault="002E2E28" w:rsidP="007E6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Отказано-3 обращения.</w:t>
      </w:r>
    </w:p>
    <w:p w:rsidR="00CC0C46" w:rsidRPr="00EB1D5E" w:rsidRDefault="00CC0C46" w:rsidP="007E60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D5E">
        <w:rPr>
          <w:rFonts w:ascii="Times New Roman" w:hAnsi="Times New Roman" w:cs="Times New Roman"/>
          <w:b/>
          <w:sz w:val="28"/>
          <w:szCs w:val="28"/>
        </w:rPr>
        <w:t>По вопросам промышленность, энергетика, экология, транспорт, связь и ЖКХ</w:t>
      </w:r>
      <w:r w:rsidR="00EB1D5E" w:rsidRPr="00EB1D5E">
        <w:rPr>
          <w:rFonts w:ascii="Times New Roman" w:hAnsi="Times New Roman" w:cs="Times New Roman"/>
          <w:b/>
          <w:sz w:val="28"/>
          <w:szCs w:val="28"/>
        </w:rPr>
        <w:t xml:space="preserve"> – 4:</w:t>
      </w:r>
    </w:p>
    <w:p w:rsidR="00EB1D5E" w:rsidRDefault="00EB1D5E" w:rsidP="00EB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Удовлетворено – 3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EB1D5E" w:rsidRDefault="00EB1D5E" w:rsidP="00EB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>
        <w:rPr>
          <w:rFonts w:ascii="Times New Roman" w:hAnsi="Times New Roman" w:cs="Times New Roman"/>
          <w:sz w:val="28"/>
          <w:szCs w:val="28"/>
        </w:rPr>
        <w:t>1 обращение.</w:t>
      </w:r>
    </w:p>
    <w:p w:rsidR="00EB1D5E" w:rsidRDefault="00EB1D5E" w:rsidP="007E60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483">
        <w:rPr>
          <w:rFonts w:ascii="Times New Roman" w:hAnsi="Times New Roman" w:cs="Times New Roman"/>
          <w:b/>
          <w:sz w:val="28"/>
          <w:szCs w:val="28"/>
        </w:rPr>
        <w:t xml:space="preserve">Прочие вопросы </w:t>
      </w:r>
      <w:r w:rsidR="00E05483">
        <w:rPr>
          <w:rFonts w:ascii="Times New Roman" w:hAnsi="Times New Roman" w:cs="Times New Roman"/>
          <w:b/>
          <w:sz w:val="28"/>
          <w:szCs w:val="28"/>
        </w:rPr>
        <w:t>–</w:t>
      </w:r>
      <w:r w:rsidRPr="00E05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483" w:rsidRPr="00E05483">
        <w:rPr>
          <w:rFonts w:ascii="Times New Roman" w:hAnsi="Times New Roman" w:cs="Times New Roman"/>
          <w:b/>
          <w:sz w:val="28"/>
          <w:szCs w:val="28"/>
        </w:rPr>
        <w:t>15</w:t>
      </w:r>
      <w:r w:rsidR="00E05483">
        <w:rPr>
          <w:rFonts w:ascii="Times New Roman" w:hAnsi="Times New Roman" w:cs="Times New Roman"/>
          <w:b/>
          <w:sz w:val="28"/>
          <w:szCs w:val="28"/>
        </w:rPr>
        <w:t>:</w:t>
      </w:r>
    </w:p>
    <w:p w:rsidR="00E05483" w:rsidRDefault="00E05483" w:rsidP="00E05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Удовлетворено –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E05483" w:rsidRDefault="00E05483" w:rsidP="00E05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>
        <w:rPr>
          <w:rFonts w:ascii="Times New Roman" w:hAnsi="Times New Roman" w:cs="Times New Roman"/>
          <w:sz w:val="28"/>
          <w:szCs w:val="28"/>
        </w:rPr>
        <w:t>6 обращений.</w:t>
      </w:r>
    </w:p>
    <w:p w:rsidR="00E05483" w:rsidRDefault="00E05483" w:rsidP="00E05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вопросами, с которыми обращались жители – это земельные отношения, содержания КРС в личных подсобных хозяйствах, о строительстве</w:t>
      </w:r>
      <w:r w:rsidR="003541F4">
        <w:rPr>
          <w:rFonts w:ascii="Times New Roman" w:hAnsi="Times New Roman" w:cs="Times New Roman"/>
          <w:sz w:val="28"/>
          <w:szCs w:val="28"/>
        </w:rPr>
        <w:t xml:space="preserve"> спортивной площадки в селе </w:t>
      </w:r>
      <w:proofErr w:type="spellStart"/>
      <w:r w:rsidR="003541F4"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  <w:r w:rsidR="003541F4">
        <w:rPr>
          <w:rFonts w:ascii="Times New Roman" w:hAnsi="Times New Roman" w:cs="Times New Roman"/>
          <w:sz w:val="28"/>
          <w:szCs w:val="28"/>
        </w:rPr>
        <w:t>, о выпасе скота индивидуального сектора на общественном пастбище и другие.</w:t>
      </w:r>
    </w:p>
    <w:p w:rsidR="003541F4" w:rsidRDefault="003541F4" w:rsidP="00E05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письменные обращения рассмотрены в срок, даны письменные ответы. </w:t>
      </w:r>
    </w:p>
    <w:p w:rsidR="00E05483" w:rsidRPr="00E05483" w:rsidRDefault="00E05483" w:rsidP="007E60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5483" w:rsidRPr="00E0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5F"/>
    <w:rsid w:val="002D34CB"/>
    <w:rsid w:val="002E2E28"/>
    <w:rsid w:val="003541F4"/>
    <w:rsid w:val="007E60B7"/>
    <w:rsid w:val="008A6BEE"/>
    <w:rsid w:val="00915247"/>
    <w:rsid w:val="00B855E3"/>
    <w:rsid w:val="00CC0C46"/>
    <w:rsid w:val="00DB6A5F"/>
    <w:rsid w:val="00E05483"/>
    <w:rsid w:val="00EB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976F-F264-47B6-B47B-3BDF1F98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2017-04-21T07:51:00Z</dcterms:created>
  <dcterms:modified xsi:type="dcterms:W3CDTF">2017-04-21T07:51:00Z</dcterms:modified>
</cp:coreProperties>
</file>