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01" w:rsidRDefault="00A40E01" w:rsidP="00A40E01">
      <w:pPr>
        <w:jc w:val="center"/>
      </w:pPr>
      <w:r w:rsidRPr="002F7689">
        <w:rPr>
          <w:noProof/>
          <w:sz w:val="28"/>
          <w:szCs w:val="28"/>
          <w:lang w:eastAsia="ru-RU"/>
        </w:rPr>
        <w:drawing>
          <wp:inline distT="0" distB="0" distL="0" distR="0" wp14:anchorId="554E62DF" wp14:editId="3B33E020">
            <wp:extent cx="643944" cy="792051"/>
            <wp:effectExtent l="0" t="0" r="0" b="0"/>
            <wp:docPr id="21" name="Рисунок 21" descr="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03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19"/>
      </w:tblGrid>
      <w:tr w:rsidR="00A40E01" w:rsidRPr="002F7689" w:rsidTr="00B1776B">
        <w:trPr>
          <w:trHeight w:val="1429"/>
        </w:trPr>
        <w:tc>
          <w:tcPr>
            <w:tcW w:w="5000" w:type="pct"/>
          </w:tcPr>
          <w:p w:rsidR="00A40E01" w:rsidRPr="002F7689" w:rsidRDefault="00A40E01" w:rsidP="00B177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8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УНАРОКОВСКОГО СЕЛЬСКОГО ПОСЕЛЕНИЯ</w:t>
            </w:r>
          </w:p>
          <w:p w:rsidR="00A40E01" w:rsidRPr="002F7689" w:rsidRDefault="00A40E01" w:rsidP="00B177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689">
              <w:rPr>
                <w:rFonts w:ascii="Times New Roman" w:hAnsi="Times New Roman" w:cs="Times New Roman"/>
                <w:b/>
                <w:sz w:val="28"/>
                <w:szCs w:val="28"/>
              </w:rPr>
              <w:t>МОСТОВСКОГО РАЙОНА</w:t>
            </w:r>
          </w:p>
          <w:p w:rsidR="00A40E01" w:rsidRPr="002F7689" w:rsidRDefault="00A40E01" w:rsidP="00B1776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0E01" w:rsidRDefault="00A40E01" w:rsidP="00B1776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F7689"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A40E01" w:rsidRPr="00125D1C" w:rsidRDefault="00125D1C" w:rsidP="00125D1C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6CC4" w:rsidRPr="00125D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25D1C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  <w:r w:rsidR="00A40E01" w:rsidRPr="00125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727CBB" w:rsidRPr="00125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F74855" w:rsidRPr="00125D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</w:tbl>
    <w:p w:rsidR="00A40E01" w:rsidRPr="00B5309B" w:rsidRDefault="00A40E01" w:rsidP="00A40E01">
      <w:pPr>
        <w:jc w:val="center"/>
        <w:rPr>
          <w:rFonts w:ascii="Times New Roman" w:hAnsi="Times New Roman" w:cs="Times New Roman"/>
          <w:sz w:val="28"/>
          <w:szCs w:val="28"/>
        </w:rPr>
      </w:pPr>
      <w:r w:rsidRPr="00B5309B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5309B">
        <w:rPr>
          <w:rFonts w:ascii="Times New Roman" w:hAnsi="Times New Roman" w:cs="Times New Roman"/>
          <w:sz w:val="28"/>
          <w:szCs w:val="28"/>
        </w:rPr>
        <w:t>Унароково</w:t>
      </w:r>
      <w:proofErr w:type="spellEnd"/>
    </w:p>
    <w:p w:rsidR="0021682A" w:rsidRPr="008F0657" w:rsidRDefault="0075328B" w:rsidP="0021682A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</w:pPr>
      <w:r w:rsidRPr="0075328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Об утверждении программы в области энергосбережения и повышения энергетической эффективности администрации 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Унароковского</w:t>
      </w:r>
      <w:r w:rsidRPr="0075328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 сельског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 xml:space="preserve">о поселения Мостовского района </w:t>
      </w:r>
      <w:r w:rsidRPr="0075328B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 w:bidi="ru-RU"/>
        </w:rPr>
        <w:t>на 2021 – 2025 годы</w:t>
      </w:r>
    </w:p>
    <w:p w:rsidR="00A40E01" w:rsidRPr="00B5309B" w:rsidRDefault="00A40E01" w:rsidP="00A40E01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125D1C" w:rsidRPr="00125D1C" w:rsidRDefault="00125D1C" w:rsidP="00125D1C">
      <w:pPr>
        <w:suppressAutoHyphens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8"/>
          <w:lang w:eastAsia="ar-SA"/>
        </w:rPr>
      </w:pPr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t>В соответствии с федеральным законом от 23 ноября 2009 г.</w:t>
      </w:r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 xml:space="preserve">«Об энергосбережении и о повышении энергетической эффективности </w:t>
      </w:r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 xml:space="preserve">и о внесении изменений в отдельные законодательные акты Российской Федерации», постановлением Правительства Российской Федерации от 07 октября 2019 г. № 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 июня 2020 г.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</w:t>
      </w:r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 xml:space="preserve">с приказом Министерства экономического развития Российской Федерации </w:t>
      </w:r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 xml:space="preserve">от 15 июля 2020 г. № 425 «Об утверждении методических рекомендаций…» </w:t>
      </w:r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br/>
        <w:t xml:space="preserve">в целях повышения уровня </w:t>
      </w:r>
      <w:proofErr w:type="spellStart"/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t>энергоэффективности</w:t>
      </w:r>
      <w:proofErr w:type="spellEnd"/>
      <w:r w:rsidRPr="00125D1C">
        <w:rPr>
          <w:rFonts w:ascii="Liberation Serif" w:eastAsia="Times New Roman" w:hAnsi="Liberation Serif" w:cs="Liberation Serif"/>
          <w:sz w:val="28"/>
          <w:szCs w:val="28"/>
          <w:lang w:eastAsia="ar-SA"/>
        </w:rPr>
        <w:t xml:space="preserve"> администрации Унароковского сельского поселения Мостовского района п о с т а н о в л я ю:</w:t>
      </w:r>
    </w:p>
    <w:p w:rsidR="0021682A" w:rsidRPr="0021682A" w:rsidRDefault="00A40E01" w:rsidP="00216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1682A" w:rsidRPr="002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программу в области энергосбережения и повышения энергетической эффективности администрации </w:t>
      </w:r>
      <w:r w:rsidR="0021682A" w:rsidRPr="002168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Унароковского сельского поселения Мостовского района</w:t>
      </w:r>
      <w:r w:rsidR="0021682A"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82A" w:rsidRPr="002168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 – 2025 годы</w:t>
      </w:r>
      <w:r w:rsidR="0021682A" w:rsidRPr="002168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  <w:r w:rsidR="0021682A"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0E01" w:rsidRPr="0021682A" w:rsidRDefault="00A40E01" w:rsidP="00216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Унароковского сельского поселения Мостовского района (Зубковой Л.А.):</w:t>
      </w:r>
    </w:p>
    <w:p w:rsidR="00A40E01" w:rsidRPr="0021682A" w:rsidRDefault="00A40E01" w:rsidP="00216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в установленном порядке настоящее постановление путём размещения на информационном стенде в администрации Унароковского сельского поселения;</w:t>
      </w:r>
    </w:p>
    <w:p w:rsidR="00A40E01" w:rsidRPr="0021682A" w:rsidRDefault="00A40E01" w:rsidP="00216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организовать размещение настоящего постановления на официальном сайте администрации Унароковского сельского поселения Мостовского района в сети Интернет.</w:t>
      </w:r>
    </w:p>
    <w:p w:rsidR="00A40E01" w:rsidRPr="0021682A" w:rsidRDefault="00A40E01" w:rsidP="00216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настоящего постановления оставляю за собой. </w:t>
      </w:r>
    </w:p>
    <w:p w:rsidR="00A40E01" w:rsidRPr="0021682A" w:rsidRDefault="00A40E01" w:rsidP="0021682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8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Постановление вступает в силу после его официального обнародования.</w:t>
      </w:r>
    </w:p>
    <w:p w:rsidR="00A40E01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40E01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C6CC4" w:rsidRDefault="00AC6CC4" w:rsidP="00A40E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A40E01" w:rsidRPr="00B5309B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Унароковского </w:t>
      </w:r>
    </w:p>
    <w:p w:rsidR="00A40E01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сельского поселения</w:t>
      </w:r>
    </w:p>
    <w:p w:rsidR="00A40E01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Мостовского ра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йона                    </w:t>
      </w: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</w:t>
      </w:r>
      <w:r w:rsidR="00A471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3334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Е.С. </w:t>
      </w:r>
      <w:proofErr w:type="spellStart"/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Нартенко</w:t>
      </w:r>
      <w:proofErr w:type="spellEnd"/>
    </w:p>
    <w:p w:rsidR="00A40E01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A40E01" w:rsidSect="002E15FF">
          <w:headerReference w:type="default" r:id="rId9"/>
          <w:pgSz w:w="11906" w:h="16838"/>
          <w:pgMar w:top="397" w:right="851" w:bottom="1134" w:left="1701" w:header="397" w:footer="709" w:gutter="0"/>
          <w:cols w:space="708"/>
          <w:titlePg/>
          <w:docGrid w:linePitch="360"/>
        </w:sectPr>
      </w:pPr>
    </w:p>
    <w:p w:rsidR="003B653C" w:rsidRDefault="00AC6CC4" w:rsidP="00566AD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932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C6CC4" w:rsidRPr="00C93282" w:rsidRDefault="003B653C" w:rsidP="004430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AC6CC4">
        <w:rPr>
          <w:rFonts w:ascii="Times New Roman" w:eastAsia="Calibri" w:hAnsi="Times New Roman" w:cs="Times New Roman"/>
          <w:sz w:val="28"/>
          <w:szCs w:val="28"/>
        </w:rPr>
        <w:t xml:space="preserve">роекта </w:t>
      </w:r>
      <w:r w:rsidR="00AC6CC4" w:rsidRPr="00C93282">
        <w:rPr>
          <w:rFonts w:ascii="Times New Roman" w:eastAsia="Calibri" w:hAnsi="Times New Roman" w:cs="Times New Roman"/>
          <w:sz w:val="28"/>
          <w:szCs w:val="28"/>
        </w:rPr>
        <w:t xml:space="preserve">постановления администрации </w:t>
      </w:r>
      <w:r w:rsidR="00AC6CC4">
        <w:rPr>
          <w:rFonts w:ascii="Times New Roman" w:eastAsia="Calibri" w:hAnsi="Times New Roman" w:cs="Times New Roman"/>
          <w:sz w:val="28"/>
          <w:szCs w:val="28"/>
        </w:rPr>
        <w:t>Унароковского</w:t>
      </w:r>
      <w:r w:rsidR="00AC6CC4" w:rsidRPr="00C9328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6CC4" w:rsidRPr="00C93282">
        <w:rPr>
          <w:rFonts w:ascii="Times New Roman" w:eastAsia="Calibri" w:hAnsi="Times New Roman" w:cs="Times New Roman"/>
          <w:sz w:val="28"/>
          <w:szCs w:val="28"/>
        </w:rPr>
        <w:t>Мосто</w:t>
      </w:r>
      <w:r w:rsidR="00125D1C">
        <w:rPr>
          <w:rFonts w:ascii="Times New Roman" w:eastAsia="Calibri" w:hAnsi="Times New Roman" w:cs="Times New Roman"/>
          <w:sz w:val="28"/>
          <w:szCs w:val="28"/>
        </w:rPr>
        <w:t>вского района от 27.01.2021 № 05</w:t>
      </w:r>
    </w:p>
    <w:p w:rsidR="00AC6CC4" w:rsidRPr="00E67EA2" w:rsidRDefault="00AC6CC4" w:rsidP="00443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C93282">
        <w:rPr>
          <w:rFonts w:ascii="Times New Roman" w:eastAsia="Calibri" w:hAnsi="Times New Roman" w:cs="Times New Roman"/>
          <w:sz w:val="28"/>
          <w:szCs w:val="28"/>
        </w:rPr>
        <w:t>«</w:t>
      </w:r>
      <w:r w:rsidR="00187E9D" w:rsidRPr="00187E9D">
        <w:rPr>
          <w:rFonts w:ascii="Times New Roman" w:hAnsi="Times New Roman" w:cs="Times New Roman"/>
          <w:sz w:val="28"/>
          <w:szCs w:val="28"/>
        </w:rPr>
        <w:t xml:space="preserve">Об утверждении программы в области энергосбережения и повышения энергетической эффективности администрации </w:t>
      </w:r>
      <w:r w:rsidR="00187E9D">
        <w:rPr>
          <w:rFonts w:ascii="Times New Roman" w:hAnsi="Times New Roman" w:cs="Times New Roman"/>
          <w:sz w:val="28"/>
          <w:szCs w:val="28"/>
        </w:rPr>
        <w:t>Унароковского</w:t>
      </w:r>
      <w:r w:rsidR="00187E9D" w:rsidRPr="00187E9D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</w:t>
      </w:r>
      <w:r w:rsidR="00187E9D" w:rsidRPr="00187E9D">
        <w:rPr>
          <w:rFonts w:ascii="Times New Roman" w:hAnsi="Times New Roman" w:cs="Times New Roman"/>
          <w:bCs/>
          <w:sz w:val="28"/>
          <w:szCs w:val="28"/>
        </w:rPr>
        <w:t>на 2021 – 2025 годы</w:t>
      </w:r>
      <w:r w:rsidRPr="0018562F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»</w:t>
      </w:r>
    </w:p>
    <w:p w:rsidR="00AC6CC4" w:rsidRPr="00C93282" w:rsidRDefault="00AC6CC4" w:rsidP="00AC6C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6CC4" w:rsidRPr="00C93282" w:rsidRDefault="00AC6CC4" w:rsidP="00AC6C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7"/>
        <w:gridCol w:w="2524"/>
      </w:tblGrid>
      <w:tr w:rsidR="00AC6CC4" w:rsidRPr="00C93282" w:rsidTr="00B1776B">
        <w:tc>
          <w:tcPr>
            <w:tcW w:w="7047" w:type="dxa"/>
            <w:shd w:val="clear" w:color="auto" w:fill="auto"/>
          </w:tcPr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подготовлен:</w:t>
            </w:r>
          </w:p>
          <w:p w:rsidR="00AC6CC4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Специалистом по имущественным 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 земельным отношениям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Унароковского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внесен: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Унароковского</w:t>
            </w: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Мостовского района                                                         </w:t>
            </w:r>
          </w:p>
        </w:tc>
        <w:tc>
          <w:tcPr>
            <w:tcW w:w="2524" w:type="dxa"/>
            <w:shd w:val="clear" w:color="auto" w:fill="auto"/>
          </w:tcPr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М.С. Есина</w:t>
            </w: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5912" w:rsidRDefault="00B75912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Е.С.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Нартенко</w:t>
            </w:r>
            <w:proofErr w:type="spellEnd"/>
          </w:p>
        </w:tc>
      </w:tr>
      <w:tr w:rsidR="00AC6CC4" w:rsidRPr="00C93282" w:rsidTr="00B1776B">
        <w:tc>
          <w:tcPr>
            <w:tcW w:w="7047" w:type="dxa"/>
            <w:shd w:val="clear" w:color="auto" w:fill="auto"/>
          </w:tcPr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524" w:type="dxa"/>
            <w:shd w:val="clear" w:color="auto" w:fill="auto"/>
          </w:tcPr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C6CC4" w:rsidRPr="00C93282" w:rsidTr="00B1776B">
        <w:tc>
          <w:tcPr>
            <w:tcW w:w="7047" w:type="dxa"/>
            <w:shd w:val="clear" w:color="auto" w:fill="auto"/>
          </w:tcPr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формированию бюджета 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Унароковского</w:t>
            </w: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О.С. Дроздова</w:t>
            </w:r>
          </w:p>
        </w:tc>
      </w:tr>
      <w:tr w:rsidR="00AC6CC4" w:rsidRPr="00C93282" w:rsidTr="00B1776B">
        <w:tc>
          <w:tcPr>
            <w:tcW w:w="7047" w:type="dxa"/>
            <w:shd w:val="clear" w:color="auto" w:fill="auto"/>
          </w:tcPr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Унароковского</w:t>
            </w:r>
          </w:p>
          <w:p w:rsidR="00AC6CC4" w:rsidRPr="00C93282" w:rsidRDefault="00AC6CC4" w:rsidP="00B17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3282">
              <w:rPr>
                <w:rFonts w:ascii="Times New Roman" w:eastAsia="Calibri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524" w:type="dxa"/>
            <w:shd w:val="clear" w:color="auto" w:fill="auto"/>
          </w:tcPr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CC4" w:rsidRPr="00C93282" w:rsidRDefault="00AC6CC4" w:rsidP="00A471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Кисиль</w:t>
            </w:r>
            <w:proofErr w:type="spellEnd"/>
          </w:p>
        </w:tc>
      </w:tr>
    </w:tbl>
    <w:p w:rsidR="002E15FF" w:rsidRDefault="002E15FF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  <w:sectPr w:rsidR="002E15FF" w:rsidSect="002E15FF">
          <w:headerReference w:type="default" r:id="rId10"/>
          <w:pgSz w:w="11906" w:h="16838"/>
          <w:pgMar w:top="397" w:right="567" w:bottom="1134" w:left="1701" w:header="561" w:footer="709" w:gutter="0"/>
          <w:pgNumType w:start="1"/>
          <w:cols w:space="708"/>
          <w:docGrid w:linePitch="360"/>
        </w:sectPr>
      </w:pPr>
    </w:p>
    <w:p w:rsidR="00A40E01" w:rsidRDefault="00A40E01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5309B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Приложение</w:t>
      </w:r>
    </w:p>
    <w:p w:rsidR="00566AD2" w:rsidRDefault="00566AD2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566AD2" w:rsidRDefault="00566AD2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566AD2">
        <w:rPr>
          <w:rFonts w:ascii="Times New Roman" w:eastAsia="SimSun" w:hAnsi="Times New Roman" w:cs="Times New Roman"/>
          <w:sz w:val="28"/>
          <w:szCs w:val="28"/>
          <w:lang w:eastAsia="ar-SA"/>
        </w:rPr>
        <w:t>УТВЕРЖДЕН</w:t>
      </w:r>
    </w:p>
    <w:p w:rsidR="00A40E01" w:rsidRDefault="00A40E01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5309B">
        <w:rPr>
          <w:rFonts w:ascii="Times New Roman" w:eastAsia="SimSu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A40E01" w:rsidRDefault="00A40E01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5309B">
        <w:rPr>
          <w:rFonts w:ascii="Times New Roman" w:eastAsia="SimSun" w:hAnsi="Times New Roman" w:cs="Times New Roman"/>
          <w:sz w:val="28"/>
          <w:szCs w:val="28"/>
          <w:lang w:eastAsia="ar-SA"/>
        </w:rPr>
        <w:t>Унароковского сельского поселения</w:t>
      </w:r>
    </w:p>
    <w:p w:rsidR="00A40E01" w:rsidRPr="00B5309B" w:rsidRDefault="00A40E01" w:rsidP="00A40E01">
      <w:pPr>
        <w:suppressAutoHyphens/>
        <w:spacing w:after="0" w:line="100" w:lineRule="atLeast"/>
        <w:ind w:left="5283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B5309B">
        <w:rPr>
          <w:rFonts w:ascii="Times New Roman" w:eastAsia="SimSun" w:hAnsi="Times New Roman" w:cs="Times New Roman"/>
          <w:sz w:val="28"/>
          <w:szCs w:val="28"/>
          <w:lang w:eastAsia="ar-SA"/>
        </w:rPr>
        <w:t>Мостовского района</w:t>
      </w:r>
    </w:p>
    <w:p w:rsidR="00A40E01" w:rsidRPr="00B5309B" w:rsidRDefault="00E85B33" w:rsidP="00A40E01">
      <w:pPr>
        <w:widowControl w:val="0"/>
        <w:suppressAutoHyphens/>
        <w:autoSpaceDE w:val="0"/>
        <w:spacing w:after="0" w:line="240" w:lineRule="auto"/>
        <w:ind w:left="528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>от 27.01.2021 г. № 05</w:t>
      </w:r>
    </w:p>
    <w:p w:rsidR="00A40E01" w:rsidRPr="00B5309B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3539A4" w:rsidRPr="003539A4" w:rsidRDefault="003539A4" w:rsidP="0035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В ОБЛАСТИ ЭНЕРГОСБЕРЕЖЕНИЯ</w:t>
      </w:r>
    </w:p>
    <w:p w:rsidR="003539A4" w:rsidRPr="003539A4" w:rsidRDefault="003539A4" w:rsidP="0035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ПОВЫШЕНИЯ ЭНЕРГЕТИЧЕСКОЙ ЭФФЕКТИВНОСТИ</w:t>
      </w:r>
    </w:p>
    <w:p w:rsidR="003539A4" w:rsidRPr="003539A4" w:rsidRDefault="003539A4" w:rsidP="0035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3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Унароковского</w:t>
      </w:r>
      <w:r w:rsidRPr="003539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 Мостовского района</w:t>
      </w:r>
      <w:r w:rsidRPr="0035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3539A4" w:rsidRPr="003539A4" w:rsidRDefault="003539A4" w:rsidP="0035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2021 – 2025 годы</w:t>
      </w:r>
    </w:p>
    <w:p w:rsidR="00A40E01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A40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539A4" w:rsidRDefault="003539A4" w:rsidP="003539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97F53" w:rsidRDefault="00397F53" w:rsidP="003539A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397F53" w:rsidRDefault="00397F53" w:rsidP="0035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39A4" w:rsidRPr="003539A4" w:rsidRDefault="003539A4" w:rsidP="00353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Унароково</w:t>
      </w:r>
      <w:proofErr w:type="spellEnd"/>
    </w:p>
    <w:p w:rsidR="004D70EA" w:rsidRPr="004D70EA" w:rsidRDefault="003539A4" w:rsidP="00397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39A4"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97F5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</w:p>
    <w:p w:rsidR="004D70EA" w:rsidRPr="004D70EA" w:rsidRDefault="004D70EA" w:rsidP="004D7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4D70EA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Оглавление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Паспорт программы .......................................................................................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 4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Введение ....................................................................................................................................... 5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1. Текущее состояние энергосбережения и повышения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энергетической эффективности …................................................................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 5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2. Цели и задачи Программы 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 8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Цели Программы .....................................................................................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 8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Задачи Программы ..................................................................................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 8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3. Сроки и этапы реализации Программы 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 8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4. Целевые показатели ...................................................................................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 8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Мероприятия по энергосбережению и повышению энергетической эффективности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……9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6. Ожидаемые результаты 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13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7. Объем и источники финансирования 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  13</w:t>
      </w: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1 ...........................................................................................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1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D70E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...........................................................................................</w:t>
      </w:r>
      <w:r w:rsidR="00BF173D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2</w:t>
      </w:r>
    </w:p>
    <w:p w:rsidR="004D70EA" w:rsidRPr="004D70EA" w:rsidRDefault="004D70EA" w:rsidP="004D70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0EA" w:rsidRDefault="004D70EA" w:rsidP="00397F53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F53" w:rsidRDefault="00397F53" w:rsidP="00397F53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ПАСПОРТ ПРОГРАММЫ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Программа в области энергосбережения и повышения энергетической эффективности администрации Унароковского сельского поселения Мостовского района </w:t>
            </w:r>
            <w:r w:rsidRPr="0069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953C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2021 – 2025 годы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6953C4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2009 г</w:t>
              </w:r>
            </w:smartTag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№ 261-ФЗ «Об энергосбережении и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6953C4" w:rsidRPr="006953C4" w:rsidRDefault="006953C4" w:rsidP="006953C4">
            <w:pPr>
              <w:suppressAutoHyphens/>
              <w:spacing w:after="0"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постановления администрации Унароковского сельского поселения Мостовского района от 20 января 2021 г. № 03 «Об установлении целевого уровня снижения в сопоставимых условиях суммарного объема потребляемых администрацией Унароковского сельского поселения Мостовского района энергетических ресурсов и воды на трехлетний период с 2021 года»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Унароковского сельского поселения Мостовского района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Унароковского сельского поселения Мостовского района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администрация Унароковского сельского поселения Мостовского района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рационального использования энергетических ресурсов и воды за счет реализации мероприятий по энергосбережению и повышению энергетической эффективности 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организационных мероприятий по энергосбережению и повышению энергетической эффективности; 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системы теплоснабжения; 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системы электроснабжения; 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системы водоснабжения и водоотведения; 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повышение эффективности использования моторного топлива 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тепловой энергии на отопление и вентиляцию;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горячей воды;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холодной воды;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потребление электрической энергии;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природного газа;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твёрдого топлива на нужды отопления и вентиляции;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иного энергетического ресурса на нужды отопления и вентиляции;</w:t>
            </w:r>
          </w:p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потребление моторного топлива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Сроки и этапы</w:t>
            </w:r>
          </w:p>
          <w:p w:rsidR="006953C4" w:rsidRPr="006953C4" w:rsidRDefault="006953C4" w:rsidP="006953C4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реализации</w:t>
            </w:r>
          </w:p>
          <w:p w:rsidR="006953C4" w:rsidRPr="006953C4" w:rsidRDefault="006953C4" w:rsidP="006953C4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953C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2021 – 2025 годы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Программа реализуется в 1 этап</w:t>
            </w: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202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Без финансирования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  <w:tr w:rsidR="006953C4" w:rsidRPr="006953C4" w:rsidTr="006953C4">
        <w:tc>
          <w:tcPr>
            <w:tcW w:w="3369" w:type="dxa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ожидаемые конечные результаты реализации Программы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  <w:tc>
          <w:tcPr>
            <w:tcW w:w="6202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создание правовых и организационных основ стимулирования энергосбережения в организации;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наличие в организации актуализированной программы в области энергосбережения;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формирование «энергосберегающего» типа мышления в трудовом коллективе;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снижение затрат за потребленные энергоресурсы, отпускаемых по приборам учёта; 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снижение потребления затрат на отопление помещений;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снижение потребления электрической энергии</w:t>
            </w: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Введение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Программа разработана в соответствии с Федеральным законом</w:t>
      </w: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br/>
        <w:t>от 23 ноября 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(далее – Закон № 261-ФЗ), Требований к форме программы в области энергосбережения и повышения энергетической эффективности организаций с участием государства и муниципального образования и отчетности о ходе реализации, утвержденных приказом Министерства энергетики Российской Федерации от 30 июня 2014 г. № 398</w:t>
      </w:r>
      <w:r w:rsidRPr="006953C4">
        <w:rPr>
          <w:rFonts w:ascii="Times New Roman" w:eastAsia="Times New Roman" w:hAnsi="Times New Roman" w:cs="Times New Roman"/>
          <w:i/>
          <w:iCs/>
          <w:sz w:val="28"/>
          <w:szCs w:val="24"/>
          <w:lang w:eastAsia="ar-SA"/>
        </w:rPr>
        <w:t>.</w:t>
      </w:r>
    </w:p>
    <w:p w:rsidR="006953C4" w:rsidRPr="006953C4" w:rsidRDefault="006953C4" w:rsidP="006953C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953C4">
        <w:rPr>
          <w:rFonts w:ascii="Times New Roman" w:eastAsia="Times New Roman" w:hAnsi="Times New Roman" w:cs="Times New Roman"/>
          <w:iCs/>
          <w:sz w:val="28"/>
          <w:szCs w:val="24"/>
        </w:rPr>
        <w:t xml:space="preserve"> А</w:t>
      </w:r>
      <w:r w:rsidRPr="006953C4">
        <w:rPr>
          <w:rFonts w:ascii="Times New Roman" w:eastAsia="Times New Roman" w:hAnsi="Times New Roman" w:cs="Times New Roman"/>
          <w:sz w:val="28"/>
          <w:szCs w:val="24"/>
        </w:rPr>
        <w:t xml:space="preserve">дминистрация Унароковского сельского поселения Мостовского района </w:t>
      </w:r>
      <w:r w:rsidRPr="00695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(далее – организация) расположена по адресу: </w:t>
      </w:r>
      <w:r w:rsidRPr="006953C4">
        <w:rPr>
          <w:rFonts w:ascii="Times New Roman" w:eastAsia="Times New Roman" w:hAnsi="Times New Roman" w:cs="Times New Roman"/>
          <w:sz w:val="28"/>
          <w:szCs w:val="24"/>
        </w:rPr>
        <w:t>352595,</w:t>
      </w:r>
      <w:r w:rsidRPr="00695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РФ, Краснодарский край, Мостовский район, с. </w:t>
      </w:r>
      <w:proofErr w:type="spellStart"/>
      <w:r w:rsidRPr="006953C4">
        <w:rPr>
          <w:rFonts w:ascii="Times New Roman" w:eastAsia="Times New Roman" w:hAnsi="Times New Roman" w:cs="Times New Roman"/>
          <w:color w:val="000000"/>
          <w:sz w:val="28"/>
          <w:szCs w:val="24"/>
        </w:rPr>
        <w:t>Унароково</w:t>
      </w:r>
      <w:proofErr w:type="spellEnd"/>
      <w:r w:rsidRPr="006953C4">
        <w:rPr>
          <w:rFonts w:ascii="Times New Roman" w:eastAsia="Times New Roman" w:hAnsi="Times New Roman" w:cs="Times New Roman"/>
          <w:color w:val="000000"/>
          <w:sz w:val="28"/>
          <w:szCs w:val="24"/>
        </w:rPr>
        <w:t>, ул. Ленина, 27.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1. Текущее состояние энергосбережения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 повышения энергетической эффективности</w:t>
      </w:r>
    </w:p>
    <w:p w:rsidR="006953C4" w:rsidRPr="006953C4" w:rsidRDefault="006953C4" w:rsidP="006953C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настоящее время затраты на энергетические ресурсы составляют существенную часть расходов организации.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</w:t>
      </w: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энергетических ресурсов становится одной из приоритетных задач развития организации.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Структура энергопотребления организации в 2019 (базовом) году представлена ниже: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Таблица 1</w:t>
      </w: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543"/>
        <w:gridCol w:w="1276"/>
        <w:gridCol w:w="1276"/>
        <w:gridCol w:w="2977"/>
      </w:tblGrid>
      <w:tr w:rsidR="006953C4" w:rsidRPr="006953C4" w:rsidTr="006953C4">
        <w:trPr>
          <w:trHeight w:val="276"/>
        </w:trPr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1276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953C4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ar-SA"/>
                </w:rPr>
                <w:t>2019 г</w:t>
              </w:r>
            </w:smartTag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6953C4" w:rsidRPr="006953C4" w:rsidTr="006953C4">
        <w:trPr>
          <w:trHeight w:val="276"/>
        </w:trPr>
        <w:tc>
          <w:tcPr>
            <w:tcW w:w="675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Электрическая энергия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тыс. </w:t>
            </w:r>
            <w:proofErr w:type="spellStart"/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кВт∙ч</w:t>
            </w:r>
            <w:proofErr w:type="spellEnd"/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3,867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Моторное топливо,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л, т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3,340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л, т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3,340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керосин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л, т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л, т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тыс.куб.м</w:t>
            </w:r>
            <w:proofErr w:type="spellEnd"/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газ (кроме моторного топлива)</w:t>
            </w:r>
          </w:p>
        </w:tc>
        <w:tc>
          <w:tcPr>
            <w:tcW w:w="1276" w:type="dxa"/>
            <w:vAlign w:val="bottom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тыс.куб.м</w:t>
            </w:r>
            <w:proofErr w:type="spellEnd"/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5,352</w:t>
            </w: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Холодная вода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тыс.куб.м</w:t>
            </w:r>
            <w:proofErr w:type="spellEnd"/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953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Таблица заполняется в строгом соответствии с единицами измерения, по </w:t>
      </w:r>
      <w:r w:rsidR="00397F53" w:rsidRPr="006953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тем видам ресурсов,</w:t>
      </w:r>
      <w:r w:rsidRPr="006953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которые не используются ставится прочерк «-»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Основными поставщиками энергетических ресурсов и коммунальных услуг бюджетного учреждения являются: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электрической энергии – ПАО «ТНС </w:t>
      </w:r>
      <w:proofErr w:type="spellStart"/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энерго</w:t>
      </w:r>
      <w:proofErr w:type="spellEnd"/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Кубань»;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газа – ООО «Газпром </w:t>
      </w:r>
      <w:proofErr w:type="spellStart"/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межрегионгаз</w:t>
      </w:r>
      <w:proofErr w:type="spellEnd"/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Краснодар»;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воды – Муниципальное Унитарное Предприятие «</w:t>
      </w:r>
      <w:proofErr w:type="spellStart"/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Унароковское</w:t>
      </w:r>
      <w:proofErr w:type="spellEnd"/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». </w:t>
      </w:r>
    </w:p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Организация занимает следующие здания, строения, сооружения:</w:t>
      </w: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6"/>
        <w:gridCol w:w="1692"/>
      </w:tblGrid>
      <w:tr w:rsidR="006953C4" w:rsidRPr="006953C4" w:rsidTr="006953C4">
        <w:tc>
          <w:tcPr>
            <w:tcW w:w="804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Параметр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Здание 1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Общая площадь, кв. м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180,4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Отапливаемая площадь, кв. м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124,7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Полезная площадь, кв. м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124,7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Внутренний объём, куб. м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474,0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Этажность здания, кол-во этажей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Год ввода в эксплуатацию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1909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 xml:space="preserve">Год проведения последнего капитального ремонта </w:t>
            </w: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(если не проводился, указывается год ввода в эксплуатацию)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1909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Фактическая численность пользователей (работников и посетителей) здания в среднем за сутки в течение календарного года, чел. </w:t>
            </w: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(из расчётов ЦУС)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Подключение к централизованным сетям инженерно-технического обеспечения: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электроснабжение,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газоснабжение,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теплоснабжение,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холодное водоснабжение,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горячее водоснабжение,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Наличие собственного источника выработки энергии: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электроснабжение,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теплоснабжение,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горячее водоснабжение,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Сведения об оснащенности системами вентиляции и кондиционирования: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вентиляция принудительная,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lastRenderedPageBreak/>
              <w:t>система кондиционирования воздуха,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Сведения об оснащенности приборами коммерческого учета: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электрической энергии,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природного газа,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тепловой энергии,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холодной воды,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горячей воды,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Сведения об энергетической эффективности здания: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оснащение энергетически эффективными (светодиодными) лампами (светильниками на их основе) внутреннего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оснащение автоматизированными системами управления внутреннего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оснащено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оснащение энергетически эффективными (светодиодными) лампами (светильниками на их основе) наружного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оснащение автоматизированными системами управления наружного освещения, 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оснащено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оснащено современными стеклопакетами с повышенным термическим сопротивлением,</w:t>
            </w:r>
          </w:p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не оснащено/частично/полностью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полностью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оснащение индивидуальным тепловым пунктом,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  <w:tr w:rsidR="006953C4" w:rsidRPr="006953C4" w:rsidTr="006953C4">
        <w:tc>
          <w:tcPr>
            <w:tcW w:w="8046" w:type="dxa"/>
          </w:tcPr>
          <w:p w:rsidR="006953C4" w:rsidRPr="006953C4" w:rsidRDefault="006953C4" w:rsidP="006953C4">
            <w:pPr>
              <w:suppressAutoHyphens/>
              <w:spacing w:after="0" w:line="274" w:lineRule="exact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3"/>
                <w:szCs w:val="23"/>
                <w:lang w:eastAsia="ar-SA"/>
              </w:rPr>
              <w:t>оснащение системой управления отоплением, с настройкой параметров теплоносителя в зависимости от температуры наружного воздуха, да/нет</w:t>
            </w:r>
          </w:p>
        </w:tc>
        <w:tc>
          <w:tcPr>
            <w:tcW w:w="170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нет</w:t>
            </w: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Общая площадь помещений организации составляет 180,4 кв. м, в том числе отапливаемая – 124,7 кв. м.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Оплата </w:t>
      </w:r>
      <w:r w:rsidR="00397F53"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энергетических ресурсов,</w:t>
      </w:r>
      <w:r w:rsidR="00397F5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потребляемых организацией осуществляется организацией самостоятельно за счет бюджета Унароковского сельского поселения Мостовского района.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Структура объема оплаты за использованные энергоресурсы в 2019 (базовом) году представлена ниже: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543"/>
        <w:gridCol w:w="1276"/>
        <w:gridCol w:w="1276"/>
        <w:gridCol w:w="3118"/>
      </w:tblGrid>
      <w:tr w:rsidR="006953C4" w:rsidRPr="006953C4" w:rsidTr="006953C4">
        <w:trPr>
          <w:trHeight w:val="276"/>
        </w:trPr>
        <w:tc>
          <w:tcPr>
            <w:tcW w:w="534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543" w:type="dxa"/>
            <w:vMerge w:val="restart"/>
            <w:vAlign w:val="center"/>
          </w:tcPr>
          <w:p w:rsidR="006953C4" w:rsidRPr="006953C4" w:rsidRDefault="006953C4" w:rsidP="0069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энергетического ресурса</w:t>
            </w:r>
          </w:p>
        </w:tc>
        <w:tc>
          <w:tcPr>
            <w:tcW w:w="1276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lang w:eastAsia="ar-SA"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2019 г.</w:t>
            </w:r>
          </w:p>
        </w:tc>
        <w:tc>
          <w:tcPr>
            <w:tcW w:w="31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Примечание</w:t>
            </w:r>
          </w:p>
        </w:tc>
      </w:tr>
      <w:tr w:rsidR="006953C4" w:rsidRPr="006953C4" w:rsidTr="006953C4">
        <w:trPr>
          <w:trHeight w:val="276"/>
        </w:trPr>
        <w:tc>
          <w:tcPr>
            <w:tcW w:w="534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  <w:vMerge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Электрическая энергия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32,8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Моторное топливо,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124,143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бензин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124,143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керосин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дизельное топливо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газ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Природный газ (кроме моторного топлива)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41,01</w:t>
            </w: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Холодная вода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6953C4" w:rsidRPr="006953C4" w:rsidTr="006953C4">
        <w:tc>
          <w:tcPr>
            <w:tcW w:w="5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тыс. руб.</w:t>
            </w:r>
          </w:p>
        </w:tc>
        <w:tc>
          <w:tcPr>
            <w:tcW w:w="1276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6953C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Таблица заполняется в строгом соответствии с единицами измерения, по тем видам ресурсов, которые не используются ставится прочерк «-»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Основными проблемами, приводящими к нерациональному использованию энергетических ресурсов в организации, являются: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не достаточная мотивация работников организации к энергосбережению и повышению энергетической эффективности;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высокий износ основных фондов организации, в том числе зданий, строений, сооружений, инженерных коммуникаций, котельного оборудования, электропроводки;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использование оборудования и материалов низкого класса энергетической эффективности;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рост количества используемого электрооборудования. 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 Цели и задачи Программы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2.1. Цели Программы</w:t>
      </w:r>
    </w:p>
    <w:p w:rsidR="006953C4" w:rsidRPr="006953C4" w:rsidRDefault="006953C4" w:rsidP="006953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Основной целью Программы являются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2.2. Задачи Программы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достижения поставленных целей в ходе реализации Программы необходимо решить следующие основные задачи: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реализация организационных мероприятий по энергосбережению и повышению энергетической эффективности;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повышение эффективности системы теплоснабжения;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повышение эффективности системы электроснабжения;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повышение эффективности системы водоснабжения и водоотведения;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повышение эффективности использования моторного топлива. 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3. Сроки и этапы реализации Программы</w:t>
      </w:r>
    </w:p>
    <w:p w:rsidR="006953C4" w:rsidRPr="006953C4" w:rsidRDefault="006953C4" w:rsidP="006953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95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Программа рассчитана на период </w:t>
      </w:r>
      <w:r w:rsidRPr="006953C4">
        <w:rPr>
          <w:rFonts w:ascii="Times New Roman" w:eastAsia="Times New Roman" w:hAnsi="Times New Roman" w:cs="Times New Roman"/>
          <w:color w:val="000000"/>
          <w:sz w:val="28"/>
          <w:szCs w:val="28"/>
        </w:rPr>
        <w:t>2021 – 2025 годов и реализуется в 1 этап.</w:t>
      </w:r>
      <w:r w:rsidRPr="006953C4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4. Целевые показатели</w:t>
      </w:r>
    </w:p>
    <w:p w:rsidR="006953C4" w:rsidRPr="006953C4" w:rsidRDefault="006953C4" w:rsidP="006953C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Целевые показатели Программы указаны в соответствии установленными целевыми уровнями снижения (ЦУС) в сопоставимых условиях суммарного объёма потребляемых энергетических ресурсов и объёма потребляемой воды исходя из необходимости совокупного снижения потребления энергетических ресурсов и воды в целом по указанным организациям, утвержденные постановлением администрации Унароковского сельского поселения Мостовского района</w:t>
      </w:r>
      <w:r w:rsidRPr="006953C4">
        <w:rPr>
          <w:rFonts w:ascii="Times New Roman" w:eastAsia="Times New Roman" w:hAnsi="Times New Roman" w:cs="Times New Roman"/>
          <w:color w:val="FF0000"/>
          <w:sz w:val="28"/>
          <w:szCs w:val="24"/>
          <w:lang w:eastAsia="ar-SA"/>
        </w:rPr>
        <w:t xml:space="preserve"> </w:t>
      </w: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от 20 января 2021 г. № 03.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Перечень целевых показателей энергосбережения и повышения энергетической эффективности для мониторинга реализации программных мероприятий приведен в Таблице 4.</w:t>
      </w:r>
    </w:p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6953C4" w:rsidRPr="006953C4" w:rsidSect="002E15FF">
          <w:pgSz w:w="11906" w:h="16838"/>
          <w:pgMar w:top="397" w:right="567" w:bottom="1134" w:left="1701" w:header="397" w:footer="709" w:gutter="0"/>
          <w:cols w:space="708"/>
          <w:docGrid w:linePitch="360"/>
        </w:sect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ПЕРЕЧЕНЬ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целевых показателей энергосбережения и повышения энергетической эффективности для мониторинга реализации программных мероприятий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Таблица 4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237"/>
        <w:gridCol w:w="1417"/>
        <w:gridCol w:w="1418"/>
        <w:gridCol w:w="993"/>
        <w:gridCol w:w="991"/>
        <w:gridCol w:w="1134"/>
        <w:gridCol w:w="992"/>
        <w:gridCol w:w="993"/>
      </w:tblGrid>
      <w:tr w:rsidR="006953C4" w:rsidRPr="006953C4" w:rsidTr="006953C4">
        <w:tc>
          <w:tcPr>
            <w:tcW w:w="9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6237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417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6521" w:type="dxa"/>
            <w:gridSpan w:val="6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Значения целевых показателей по годам</w:t>
            </w:r>
          </w:p>
        </w:tc>
      </w:tr>
      <w:tr w:rsidR="006953C4" w:rsidRPr="006953C4" w:rsidTr="006953C4">
        <w:tc>
          <w:tcPr>
            <w:tcW w:w="9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Исходное (базовое) значение показателя 2019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99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2022</w:t>
            </w:r>
          </w:p>
        </w:tc>
        <w:tc>
          <w:tcPr>
            <w:tcW w:w="1134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2023</w:t>
            </w:r>
          </w:p>
        </w:tc>
        <w:tc>
          <w:tcPr>
            <w:tcW w:w="992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2024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2025</w:t>
            </w:r>
          </w:p>
        </w:tc>
      </w:tr>
      <w:tr w:rsidR="006953C4" w:rsidRPr="006953C4" w:rsidTr="006953C4">
        <w:tc>
          <w:tcPr>
            <w:tcW w:w="959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623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8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1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92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</w:tr>
      <w:tr w:rsidR="006953C4" w:rsidRPr="006953C4" w:rsidTr="006953C4">
        <w:tc>
          <w:tcPr>
            <w:tcW w:w="95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623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 xml:space="preserve">Потребление холодной воды </w:t>
            </w:r>
          </w:p>
        </w:tc>
        <w:tc>
          <w:tcPr>
            <w:tcW w:w="1417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6953C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/чел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953C4" w:rsidRPr="006953C4" w:rsidTr="006953C4">
        <w:tc>
          <w:tcPr>
            <w:tcW w:w="95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623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Потребление электрической энергии</w:t>
            </w:r>
          </w:p>
        </w:tc>
        <w:tc>
          <w:tcPr>
            <w:tcW w:w="1417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кВтч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/м</w:t>
            </w:r>
            <w:r w:rsidRPr="006953C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31,01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31,00</w:t>
            </w:r>
          </w:p>
        </w:tc>
        <w:tc>
          <w:tcPr>
            <w:tcW w:w="99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30,99</w:t>
            </w:r>
          </w:p>
        </w:tc>
        <w:tc>
          <w:tcPr>
            <w:tcW w:w="1134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30,98</w:t>
            </w:r>
          </w:p>
        </w:tc>
        <w:tc>
          <w:tcPr>
            <w:tcW w:w="992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30,97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30,96</w:t>
            </w:r>
          </w:p>
        </w:tc>
      </w:tr>
      <w:tr w:rsidR="006953C4" w:rsidRPr="006953C4" w:rsidTr="006953C4">
        <w:tc>
          <w:tcPr>
            <w:tcW w:w="95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3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 xml:space="preserve">Потребление природного газа </w:t>
            </w:r>
          </w:p>
        </w:tc>
        <w:tc>
          <w:tcPr>
            <w:tcW w:w="1417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Pr="006953C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/м</w:t>
            </w:r>
            <w:r w:rsidRPr="006953C4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2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30,60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30,38</w:t>
            </w:r>
          </w:p>
        </w:tc>
        <w:tc>
          <w:tcPr>
            <w:tcW w:w="991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30,17</w:t>
            </w:r>
          </w:p>
        </w:tc>
        <w:tc>
          <w:tcPr>
            <w:tcW w:w="1134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30,03</w:t>
            </w:r>
          </w:p>
        </w:tc>
        <w:tc>
          <w:tcPr>
            <w:tcW w:w="992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29,89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29,74</w:t>
            </w:r>
          </w:p>
        </w:tc>
      </w:tr>
      <w:tr w:rsidR="006953C4" w:rsidRPr="006953C4" w:rsidTr="006953C4">
        <w:tc>
          <w:tcPr>
            <w:tcW w:w="95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37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 xml:space="preserve">Потребление моторного топлива </w:t>
            </w:r>
          </w:p>
        </w:tc>
        <w:tc>
          <w:tcPr>
            <w:tcW w:w="1417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тут/л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0,00001</w:t>
            </w:r>
          </w:p>
        </w:tc>
        <w:tc>
          <w:tcPr>
            <w:tcW w:w="993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0,00001</w:t>
            </w:r>
          </w:p>
        </w:tc>
        <w:tc>
          <w:tcPr>
            <w:tcW w:w="991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0,00001</w:t>
            </w:r>
          </w:p>
        </w:tc>
        <w:tc>
          <w:tcPr>
            <w:tcW w:w="1134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0,00001</w:t>
            </w:r>
          </w:p>
        </w:tc>
        <w:tc>
          <w:tcPr>
            <w:tcW w:w="992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0,00001</w:t>
            </w:r>
          </w:p>
        </w:tc>
        <w:tc>
          <w:tcPr>
            <w:tcW w:w="993" w:type="dxa"/>
          </w:tcPr>
          <w:p w:rsidR="006953C4" w:rsidRPr="006953C4" w:rsidRDefault="006953C4" w:rsidP="006953C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lang w:eastAsia="ar-SA"/>
              </w:rPr>
              <w:t>0,00001</w:t>
            </w: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5. Перечень мероприятий программы энергосбережения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 повышения энергетической эффективности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Таблица 5</w:t>
      </w:r>
    </w:p>
    <w:tbl>
      <w:tblPr>
        <w:tblW w:w="15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835"/>
        <w:gridCol w:w="709"/>
        <w:gridCol w:w="1418"/>
        <w:gridCol w:w="1559"/>
        <w:gridCol w:w="1418"/>
        <w:gridCol w:w="708"/>
        <w:gridCol w:w="709"/>
        <w:gridCol w:w="708"/>
        <w:gridCol w:w="709"/>
        <w:gridCol w:w="709"/>
        <w:gridCol w:w="709"/>
        <w:gridCol w:w="2333"/>
      </w:tblGrid>
      <w:tr w:rsidR="006953C4" w:rsidRPr="006953C4" w:rsidTr="006953C4">
        <w:trPr>
          <w:tblHeader/>
        </w:trPr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п.п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Ед. изм.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Источники финансирования</w:t>
            </w: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4252" w:type="dxa"/>
            <w:gridSpan w:val="6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Финансовые затраты на реализацию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(тыс. рублей)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Ожидаемый результат</w:t>
            </w:r>
          </w:p>
        </w:tc>
      </w:tr>
      <w:tr w:rsidR="006953C4" w:rsidRPr="006953C4" w:rsidTr="006953C4">
        <w:trPr>
          <w:tblHeader/>
        </w:trPr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том числе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rPr>
          <w:tblHeader/>
        </w:trPr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2021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2022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2023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2024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2025</w:t>
            </w: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Назначение в организации ответственного за энергосбережение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правовых и организационных основ стимулирования энергосбережения в организации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Корректировка программы, в том числе значений целевых показателей энергосбережения и повышения энергетической эффективности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 раз в год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BF173D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Дроздова О.С</w:t>
            </w:r>
            <w:r w:rsidR="006953C4"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.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начальник отдела по финансам, бюджету и экономики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Наличие в организации актуализированной программы в области энергосбережения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Проведение в коллективе устной разъяснительной работы о необходимости рационального использования энергоресурсов и воды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«энергосберегающего» типа мышления в трудовом коллективе и среди учащихся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Размещение на стендах в коридорах, кабинетах, столовых плакатов о способах энергосбережения на работе и в быту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BF173D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Дроздова О.С.</w:t>
            </w:r>
            <w:r w:rsidR="006953C4"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начальник отдела по финансам, бюджету и экономики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«энергосберегающего» типа мышления в трудовом коллективе и среди учащихся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рабочих режимов (при наличии) и сроков поверки приборов учёта используемых ресурсов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Снижение затрат за </w:t>
            </w:r>
            <w:proofErr w:type="spellStart"/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потребленныё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энергоресурсы и воду, отпускаемых по приборам учёта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Исключение перегрева и переохлаждения воздуха в помещении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потребления тепловой энергии и(или) затрат на отопление помещений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целостностью изоляционного покрытия теплотрасс (при наличии)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потребления тепловой энергии и(или) затрат на отопление помещений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Организация работ по своевременному ремонту </w:t>
            </w: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оконных рам и оклейке окон (при необходимости)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глава Унароковского </w:t>
            </w: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Снижение потребления тепловой энергии и(или) </w:t>
            </w: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затрат на отопление помещений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Применение режима энергосбережения при эксплуатации компьютерной и другой офисной техники: использование ждущего режима, отключение компьютеров и другой офисной техники от электрической сети в нерабочее время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потребления электрической энергии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Приобретение для нужд организации электротоваров с учётом класса </w:t>
            </w:r>
            <w:proofErr w:type="spellStart"/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потребления электрической энергии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Уменьшение числа личных электробытовых приборов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потребления электрической энергии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Регулярное протирание (мытье) от пыли окон и осветительных приборов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потребления электрической энергии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эксплуатацией и исправностью санитарно-технического оборудования холодной и горячей (при наличии) воды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Минимизация возможности бесконтрольного расхода холодной и </w:t>
            </w: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горячей (при наличии) воды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Контроль за экономным использованием холодной и горячей (при наличии) воды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расхода холодной и горячей (при наличии) воды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Заключение </w:t>
            </w:r>
            <w:proofErr w:type="spellStart"/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энергосервисных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договоров</w:t>
            </w:r>
          </w:p>
        </w:tc>
        <w:tc>
          <w:tcPr>
            <w:tcW w:w="70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1418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постоянной основе</w:t>
            </w:r>
          </w:p>
        </w:tc>
        <w:tc>
          <w:tcPr>
            <w:tcW w:w="1559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proofErr w:type="spellStart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Нартенко</w:t>
            </w:r>
            <w:proofErr w:type="spellEnd"/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Е.С.</w:t>
            </w:r>
          </w:p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глава Унароковского сельского поселения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2125" w:type="dxa"/>
            <w:gridSpan w:val="3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без финансирования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Снижение расхода всех видов ресурсов</w:t>
            </w: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67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0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7196" w:type="dxa"/>
            <w:gridSpan w:val="5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 ПО РАЗДЕЛУ</w:t>
            </w: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 w:val="restart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</w:tr>
      <w:tr w:rsidR="006953C4" w:rsidRPr="006953C4" w:rsidTr="006953C4">
        <w:tc>
          <w:tcPr>
            <w:tcW w:w="7196" w:type="dxa"/>
            <w:gridSpan w:val="5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7196" w:type="dxa"/>
            <w:gridSpan w:val="5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7196" w:type="dxa"/>
            <w:gridSpan w:val="5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МБ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7196" w:type="dxa"/>
            <w:gridSpan w:val="5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СС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7196" w:type="dxa"/>
            <w:gridSpan w:val="5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ИИ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8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333" w:type="dxa"/>
            <w:vMerge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6953C4" w:rsidRPr="006953C4" w:rsidSect="00397F53">
          <w:pgSz w:w="16838" w:h="11906" w:orient="landscape"/>
          <w:pgMar w:top="1134" w:right="1134" w:bottom="567" w:left="1134" w:header="561" w:footer="709" w:gutter="0"/>
          <w:cols w:space="708"/>
          <w:titlePg/>
          <w:docGrid w:linePitch="360"/>
        </w:sect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* ФБ - федеральный бюджет, КБ – краевой бюджет, МБ - местный бюджет, СС – собственные средства, ИИ – иные источники.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lastRenderedPageBreak/>
        <w:t>6. Ожидаемые результаты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 итогам реализации Программы прогнозируется достижение следующих основных результатов: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создание правовых и организационных основ стимулирования энергосбережения в организации;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наличие в организации актуализированной программы в области энергосбережения;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формирование «энергосберегающего» типа мышления в трудовом коллективе и среди учащихся;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снижение затрат за </w:t>
      </w:r>
      <w:r w:rsidR="00397F53"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потребленные энергоресурсы</w:t>
      </w: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, отпускаемых по приборам учёта;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снижение потребления затрат на отопление помещений;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снижение потребления электрической энергии; 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7. Объем и источники финансирования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Реализация мероприятий Программы предусмотрена без финансирования.</w:t>
      </w: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Начальник отдела по финансам,</w:t>
      </w:r>
    </w:p>
    <w:p w:rsidR="006953C4" w:rsidRPr="006953C4" w:rsidRDefault="006953C4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t>бюджету и экономики                                                                           О.С. Дроздова</w:t>
      </w:r>
    </w:p>
    <w:p w:rsidR="006953C4" w:rsidRPr="006953C4" w:rsidRDefault="00397F53" w:rsidP="006953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6953C4" w:rsidRPr="006953C4" w:rsidSect="006953C4">
          <w:pgSz w:w="11906" w:h="16838"/>
          <w:pgMar w:top="1134" w:right="567" w:bottom="1134" w:left="1701" w:header="561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</w:t>
      </w:r>
    </w:p>
    <w:p w:rsidR="006953C4" w:rsidRPr="006953C4" w:rsidRDefault="006953C4" w:rsidP="00397F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1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 ОТЧЕТА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ДОСТИЖЕНИИ ЗНАЧЕНИЙ ЦЕЛЕВЫХ ПОКАЗАТЕЛЕЙ ПРОГРАММЫ ЭНЕРГОСБЕРЕЖЕНИЯ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ПОВЫШЕНИЯ ЭНЕРГЕТИЧЕСКОЙ ЭФФЕКТИВНОСТИ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 января 20___ года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345"/>
      </w:tblGrid>
      <w:tr w:rsidR="006953C4" w:rsidRPr="006953C4" w:rsidTr="006953C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КОДЫ</w:t>
            </w:r>
          </w:p>
        </w:tc>
      </w:tr>
      <w:tr w:rsidR="006953C4" w:rsidRPr="006953C4" w:rsidTr="006953C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2345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953C4" w:rsidRPr="006953C4" w:rsidTr="006953C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45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53C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</w:t>
      </w:r>
      <w:r w:rsidR="00397F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ние организации </w:t>
      </w:r>
      <w:r w:rsidRPr="006953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6953C4" w:rsidRPr="006953C4" w:rsidRDefault="006953C4" w:rsidP="006953C4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4060"/>
        <w:gridCol w:w="1540"/>
        <w:gridCol w:w="2520"/>
        <w:gridCol w:w="2940"/>
        <w:gridCol w:w="3220"/>
      </w:tblGrid>
      <w:tr w:rsidR="006953C4" w:rsidRPr="006953C4" w:rsidTr="006953C4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программы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программы</w:t>
            </w:r>
          </w:p>
        </w:tc>
      </w:tr>
      <w:tr w:rsidR="006953C4" w:rsidRPr="006953C4" w:rsidTr="006953C4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отклонение</w:t>
            </w:r>
          </w:p>
        </w:tc>
      </w:tr>
      <w:tr w:rsidR="006953C4" w:rsidRPr="006953C4" w:rsidTr="006953C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953C4" w:rsidRPr="006953C4" w:rsidTr="006953C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3C4" w:rsidRPr="006953C4" w:rsidTr="006953C4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              ________________________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технической службы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              ________________________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финансово-экономической службы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              ________________________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7F53" w:rsidRDefault="00397F53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397F53" w:rsidRPr="006953C4" w:rsidRDefault="00397F53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953C4" w:rsidRPr="006953C4" w:rsidRDefault="006953C4" w:rsidP="006953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Приложение 2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ФОРМА ОТЧЕТА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 РЕАЛИЗАЦИИ МЕРОПРИЯТИЙ ПРОГРАММЫ ЭНЕРГОСБЕРЕЖЕНИЯ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И ПОВЫШЕНИЯ ЭНЕРГЕТИЧЕСКОЙ ЭФФЕКТИВНОСТИ</w:t>
      </w:r>
    </w:p>
    <w:p w:rsidR="006953C4" w:rsidRPr="006953C4" w:rsidRDefault="006953C4" w:rsidP="006953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953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1 января 20___ года</w:t>
      </w:r>
    </w:p>
    <w:tbl>
      <w:tblPr>
        <w:tblW w:w="0" w:type="auto"/>
        <w:tblInd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345"/>
      </w:tblGrid>
      <w:tr w:rsidR="006953C4" w:rsidRPr="006953C4" w:rsidTr="006953C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КОДЫ</w:t>
            </w:r>
          </w:p>
        </w:tc>
      </w:tr>
      <w:tr w:rsidR="006953C4" w:rsidRPr="006953C4" w:rsidTr="006953C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953C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2345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953C4" w:rsidRPr="006953C4" w:rsidTr="006953C4"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45" w:type="dxa"/>
            <w:vAlign w:val="center"/>
          </w:tcPr>
          <w:p w:rsidR="006953C4" w:rsidRPr="006953C4" w:rsidRDefault="006953C4" w:rsidP="006953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953C4" w:rsidRPr="006953C4" w:rsidRDefault="00397F53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организации </w:t>
      </w:r>
      <w:r w:rsidR="006953C4" w:rsidRPr="006953C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660"/>
        <w:gridCol w:w="168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6953C4" w:rsidRPr="006953C4" w:rsidTr="006953C4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74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6953C4" w:rsidRPr="006953C4" w:rsidTr="006953C4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6953C4" w:rsidRPr="006953C4" w:rsidTr="006953C4">
        <w:trPr>
          <w:trHeight w:val="276"/>
        </w:trPr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6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отклонение</w:t>
            </w:r>
          </w:p>
        </w:tc>
      </w:tr>
      <w:tr w:rsidR="006953C4" w:rsidRPr="006953C4" w:rsidTr="006953C4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53C4" w:rsidRPr="006953C4" w:rsidTr="006953C4">
        <w:tc>
          <w:tcPr>
            <w:tcW w:w="560" w:type="dxa"/>
            <w:vMerge/>
            <w:tcBorders>
              <w:top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53C4" w:rsidRPr="006953C4" w:rsidTr="006953C4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</w:tr>
      <w:tr w:rsidR="006953C4" w:rsidRPr="006953C4" w:rsidTr="006953C4"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53C4" w:rsidRPr="006953C4" w:rsidTr="006953C4"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53C4" w:rsidRPr="006953C4" w:rsidTr="006953C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53C4" w:rsidRPr="006953C4" w:rsidTr="006953C4">
        <w:tc>
          <w:tcPr>
            <w:tcW w:w="322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Итого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6953C4" w:rsidRPr="006953C4" w:rsidTr="006953C4"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980"/>
        <w:gridCol w:w="980"/>
        <w:gridCol w:w="980"/>
        <w:gridCol w:w="980"/>
        <w:gridCol w:w="980"/>
        <w:gridCol w:w="1260"/>
        <w:gridCol w:w="980"/>
        <w:gridCol w:w="980"/>
        <w:gridCol w:w="980"/>
        <w:gridCol w:w="1260"/>
      </w:tblGrid>
      <w:tr w:rsidR="006953C4" w:rsidRPr="006953C4" w:rsidTr="006953C4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СПРАВОЧНО: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953C4" w:rsidRPr="006953C4" w:rsidTr="006953C4"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 с начала года реализации программы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6953C4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3C4" w:rsidRPr="006953C4" w:rsidRDefault="006953C4" w:rsidP="00695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              ________________________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технической службы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              ________________________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финансово-экономической службы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(уполномоченное 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               ________________________</w:t>
      </w:r>
    </w:p>
    <w:p w:rsidR="006953C4" w:rsidRPr="006953C4" w:rsidRDefault="006953C4" w:rsidP="00695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gramStart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695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(расшифровка подписи)</w:t>
      </w:r>
    </w:p>
    <w:p w:rsidR="006953C4" w:rsidRPr="006953C4" w:rsidRDefault="006953C4" w:rsidP="006953C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7F53" w:rsidRPr="00397F53" w:rsidRDefault="006953C4" w:rsidP="00397F53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Cs/>
          <w:sz w:val="28"/>
          <w:szCs w:val="28"/>
          <w:lang w:eastAsia="ru-RU"/>
        </w:rPr>
      </w:pPr>
      <w:r w:rsidRPr="006953C4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"___" __________________ 20___ г.</w:t>
      </w:r>
    </w:p>
    <w:p w:rsidR="004D70EA" w:rsidRDefault="004D70EA" w:rsidP="00397F53">
      <w:pPr>
        <w:widowControl w:val="0"/>
        <w:suppressLineNumber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6E6E" w:rsidRDefault="00FF6E6E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F6E6E" w:rsidSect="00397F53">
          <w:pgSz w:w="16838" w:h="11906" w:orient="landscape"/>
          <w:pgMar w:top="720" w:right="720" w:bottom="720" w:left="720" w:header="397" w:footer="851" w:gutter="0"/>
          <w:pgNumType w:start="1"/>
          <w:cols w:space="708"/>
          <w:docGrid w:linePitch="360"/>
        </w:sectPr>
      </w:pPr>
    </w:p>
    <w:p w:rsidR="0044303C" w:rsidRPr="0044303C" w:rsidRDefault="0044303C" w:rsidP="0044303C">
      <w:pPr>
        <w:widowControl w:val="0"/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FF6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0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4303C" w:rsidRPr="0044303C" w:rsidRDefault="0044303C" w:rsidP="004430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1. Настоящим Порядком определяется установление льготной арендной платы и ее размеров в соответствии с пунктом 1 статьи 14 Федеральн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ого закона от 25 июня 2002 г. </w:t>
      </w: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 физическим или юридическим лицам, владеющим на праве аренды находящимися в муниципальной собственности объектами культурного наследия (далее - объект культурного наследия), вложившим свои средства в работы по их сохранению, предусмотренные статьями 40 - 45 Федеральн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ого закона от 25 июня 2002 г. </w:t>
      </w: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 (далее - Федеральный закон), и обеспечившим выполнение этих работ в соответствии с Федеральным законом (далее соответственно - льготная арендная плата, арендатор).</w:t>
      </w:r>
    </w:p>
    <w:p w:rsidR="0044303C" w:rsidRPr="0044303C" w:rsidRDefault="0044303C" w:rsidP="004430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2. </w:t>
      </w:r>
      <w:r w:rsidR="004428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Постановление</w:t>
      </w: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об установлении льготной арендной платы принимается </w:t>
      </w:r>
      <w:r w:rsidR="004428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администрацией</w:t>
      </w: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Мостовского района. Администрация </w:t>
      </w:r>
      <w:r w:rsidR="004428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Унароковского</w:t>
      </w: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Мостовского района является арендодателями по договору аренды объекта культурного наследия (далее соответственно – администрация, арендодатель).</w:t>
      </w:r>
    </w:p>
    <w:p w:rsidR="0044303C" w:rsidRPr="0044303C" w:rsidRDefault="0044303C" w:rsidP="004430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статьями 40 - 45 Федеральн</w:t>
      </w:r>
      <w:r w:rsidR="004428E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ого закона от 25 июня 2002 г. </w:t>
      </w: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№ 73-ФЗ «Об объектах культурного наследия (памятниках истории и культуры) народов Российской Федерации» (далее - Федеральный закон), и обеспечение их выполнения в соответствии с Федеральным законом.</w:t>
      </w:r>
    </w:p>
    <w:p w:rsidR="004428EB" w:rsidRDefault="0044303C" w:rsidP="00333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4430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3. Льготная арендная плата не устанавливается в следующих случаях: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наличие у арендатора задолженности по уплате в доход местного бюджета платежей, предусмотренных договором аренды соответствующего объекта культурного наследия;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проведение работ по сохранению объекта культурного наследия является следствием несоблюдения арендатором охранных обязательств.</w:t>
      </w:r>
      <w:bookmarkStart w:id="1" w:name="bookmark1"/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 Заключение на право предоставления льготной арендной платы выдается арендатору управлением государственной охраны объектов культурного наследия администрации Краснодарского края на основании следующих документов:</w:t>
      </w:r>
      <w:bookmarkStart w:id="2" w:name="bookmark2"/>
      <w:bookmarkEnd w:id="1"/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а) заявление арендатора, в том числе в форме электронного документа, подписанного усиленной квалифицированной электронной подписью, согласованное с арендодателем (администрация </w:t>
      </w:r>
      <w:r w:rsidR="00625BC4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Унароковского</w:t>
      </w: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сельского поселения Мостовского района);</w:t>
      </w:r>
      <w:bookmarkEnd w:id="2"/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б) копия договора аренды объекта культурного наследия (части объекта культурного наследия) (запрашивается управлением государственной охраны объектов культурного наследия администрации Краснодарского края в порядке межведомственного электронного взаимодействия);</w:t>
      </w:r>
    </w:p>
    <w:p w:rsidR="004428EB" w:rsidRPr="004428EB" w:rsidRDefault="00625BC4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в) </w:t>
      </w:r>
      <w:r w:rsidR="004428EB"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охранное обязательство (запрашивается управлением государственной охраны объектов культурного наследия администрации Краснодарского края в порядке межведомственного электронного взаимодействия);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г) документы, подтверждающие проведение и выполнение работ по сохранению объекта культурного наследия (запрашиваются управлением </w:t>
      </w: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государственной охраны объектов культурного наследия администрации Краснодарского края в порядке межведомственного электронного взаимодействия):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разрешение на проведение работ по сохранению объекта культурного наследия, выданное управлением государственной охраны объектов культурного наследия администрации Краснодарского края, исполняющим функции, по охране объектов культурного наследия исходя из полномочий, переданных в соответствии со статьей 9.1 Федерального закона;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задание на проведение работ по сохранению объекта культурного наследия, выданное управлением государственной охраны объектов культурного наследия администрации Краснодарского края, исполняющим функции, по охране объектов культурного наследия исходя из полномочий, переданных в соответствии со статьей 9.1 Федерального закона;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сметно-финансовые расчеты проведения работ, выполненных на основе базового уровня цен, установленных в задании на проведение работ по сохранению объекта культурного наследия, с положительным заключением экспертизы о достоверности определения сметной стоимости в случаях, установленных частью 2 статьи 8.3 Градостроительного кодекса Российской Федерации (далее - сметно-финансовый расчет);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отчет о выполнении работ по сохранению объекта культурного наследия;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акт приемки работ по сохранению объекта культурного наследия (далее - акт).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4.1. Заявление арендатора в форме электронного документа, подписанного усиленной квалифицированной электронной подписью, по желанию заявителя направляется в соответствующий орган и организацию, указанные в подпункте «а» пункта 4 настоящего Порядка, 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4.2. Заявление, согласованное соответствующими органами и организацией, указанными в подпункте «а» пункта 4 настоящего Порядка, в форме электронного документа, подписанное усиленной квалифицированной электронной подписью, по желанию заявителя направляется заявителю с использованием федеральной государственной информационной системы «Единый портал государственных и муниципальных услуг (функций)» (при наличии технической возможности) или иным способом в соответствии с законодательством Российской Федерации, подтверждающим факт направления заявления.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5. Арендодатель рассматривает поступившее на согласование заявление арендатора в течение 14 дней со дня его поступления.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Заявление не согласовывается в случаях, указанных в пункте 3 настоящего Порядка.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6. Заявление принимается управлением государственной охраны объектов культурного наследия администрации Краснодарского края и рассматривается в течение 30 дней со дня его поступления.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Заявление, не согласованное в соответствии с подпунктом «а» пункта 4 </w:t>
      </w: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>настоящего Порядка, в течение 5 дней со дня его поступления в управление государственной охраны объектов культурного наследия администрации Краснодарского края возвращается заявителю без рассмотрения.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Заявитель может повторно представить заявление.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7. Положительное (отрицательное) заключение направляется управлением государственной охраны объектов культурного наследия администрации Краснодарского края арендодателю и арендатору в течение 5 дней со дня окончания рассмотрения представленных документов.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Отрицательное заключение выдается управлением государственной охраны объектов культурного наследия администрации Краснодарского края в случаях, указанных в пункте 3 настоящего Порядка, а также в случае отсутствия документов, указанных в подпунктах «б» - «г» пункта 4 настоящего Порядка, в органах, уполномоченных предоставлять такие документы.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8. Арендодатель оформляет в установленном порядке 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Указанное дополнительное соглашение оформляется в течение 20 дней со дня получения арендодателем заключения.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9. Льготная арендная плата устанавливается со дня вступления в силу дополнительного соглашения к договору аренды объекта культурного наследия.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Срок применения льготной арендной платы ограничивается сроком действия договора аренды.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– сумма расходов арендатора).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Суммой расходов арендатора признается затраченная на выполнение работ сумма, подтвержденная актом и рассчитанная согласно сметно-финансовому расчету.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11. Годовой размер льготной арендной платы определяется по следующей формуле:</w:t>
      </w:r>
    </w:p>
    <w:p w:rsidR="002E15FF" w:rsidRDefault="002E15FF" w:rsidP="004428EB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428EB" w:rsidRDefault="004428EB" w:rsidP="004428EB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УАП=</w:t>
      </w:r>
      <w:proofErr w:type="spellStart"/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АПх</w:t>
      </w:r>
      <w:proofErr w:type="spellEnd"/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 xml:space="preserve"> 0,3</w:t>
      </w:r>
    </w:p>
    <w:p w:rsidR="002E15FF" w:rsidRPr="004428EB" w:rsidRDefault="002E15FF" w:rsidP="004428EB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где: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АП - годовой размер арендной платы в соответствии с договором аренды (руб./год);</w:t>
      </w:r>
    </w:p>
    <w:p w:rsidR="004428EB" w:rsidRPr="004428EB" w:rsidRDefault="004428EB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0,3 - коэффициент расчета размера льготной арендной платы.</w:t>
      </w:r>
    </w:p>
    <w:p w:rsidR="00333475" w:rsidRDefault="00333475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428EB" w:rsidRDefault="004428EB" w:rsidP="0033347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12. Срок (в годах), на который устанавливается льготная арендная плата, определяется по следующей формуле:</w:t>
      </w:r>
    </w:p>
    <w:p w:rsidR="00625BC4" w:rsidRPr="004428EB" w:rsidRDefault="00625BC4" w:rsidP="004428EB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E15FF" w:rsidRDefault="002E15FF" w:rsidP="004428EB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428EB" w:rsidRDefault="004428EB" w:rsidP="004428EB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С=СРА/АП-УАП,</w:t>
      </w:r>
    </w:p>
    <w:p w:rsidR="002E15FF" w:rsidRPr="004428EB" w:rsidRDefault="002E15FF" w:rsidP="004428EB">
      <w:pPr>
        <w:widowControl w:val="0"/>
        <w:spacing w:after="0" w:line="240" w:lineRule="auto"/>
        <w:ind w:firstLine="709"/>
        <w:jc w:val="center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4428EB" w:rsidRPr="004428EB" w:rsidRDefault="004428EB" w:rsidP="0033347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где:</w:t>
      </w:r>
    </w:p>
    <w:p w:rsidR="004428EB" w:rsidRPr="004428EB" w:rsidRDefault="004428EB" w:rsidP="0033347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СРА - сумма расходов арендатора (рублей);</w:t>
      </w:r>
    </w:p>
    <w:p w:rsidR="00625BC4" w:rsidRDefault="004428EB" w:rsidP="0033347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АП - годовой размер арендной платы в соответствии с договором аренды (руб./год); </w:t>
      </w:r>
    </w:p>
    <w:p w:rsidR="00FF6E6E" w:rsidRDefault="004428EB" w:rsidP="00FF6E6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4428EB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УАП - годовой размер льготной арендн</w:t>
      </w:r>
      <w:r w:rsidR="00397F53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  <w:t>ой платы (руб./год)</w:t>
      </w:r>
    </w:p>
    <w:p w:rsidR="002E15FF" w:rsidRDefault="002E15FF" w:rsidP="00FF6E6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E15FF" w:rsidRDefault="002E15FF" w:rsidP="00FF6E6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2E15FF" w:rsidRPr="00FF6E6E" w:rsidRDefault="002E15FF" w:rsidP="00FF6E6E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</w:p>
    <w:p w:rsidR="00A40E01" w:rsidRPr="00B5309B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Унароковского</w:t>
      </w:r>
    </w:p>
    <w:p w:rsidR="00A40E01" w:rsidRPr="00B5309B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сельского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поселения</w:t>
      </w:r>
    </w:p>
    <w:p w:rsidR="00A40E01" w:rsidRPr="00B5309B" w:rsidRDefault="00A40E01" w:rsidP="00A40E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Мостовского района                                                               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</w:t>
      </w: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FF6E6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</w:t>
      </w:r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Е.С. </w:t>
      </w:r>
      <w:proofErr w:type="spellStart"/>
      <w:r w:rsidRPr="00B5309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Нартенко</w:t>
      </w:r>
      <w:proofErr w:type="spellEnd"/>
    </w:p>
    <w:sectPr w:rsidR="00A40E01" w:rsidRPr="00B5309B" w:rsidSect="00FF6E6E">
      <w:pgSz w:w="11906" w:h="16838"/>
      <w:pgMar w:top="397" w:right="567" w:bottom="851" w:left="1701" w:header="397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05E" w:rsidRDefault="0052005E" w:rsidP="00B75912">
      <w:pPr>
        <w:spacing w:after="0" w:line="240" w:lineRule="auto"/>
      </w:pPr>
      <w:r>
        <w:separator/>
      </w:r>
    </w:p>
  </w:endnote>
  <w:endnote w:type="continuationSeparator" w:id="0">
    <w:p w:rsidR="0052005E" w:rsidRDefault="0052005E" w:rsidP="00B7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05E" w:rsidRDefault="0052005E" w:rsidP="00B75912">
      <w:pPr>
        <w:spacing w:after="0" w:line="240" w:lineRule="auto"/>
      </w:pPr>
      <w:r>
        <w:separator/>
      </w:r>
    </w:p>
  </w:footnote>
  <w:footnote w:type="continuationSeparator" w:id="0">
    <w:p w:rsidR="0052005E" w:rsidRDefault="0052005E" w:rsidP="00B7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105463"/>
      <w:docPartObj>
        <w:docPartGallery w:val="Page Numbers (Top of Page)"/>
        <w:docPartUnique/>
      </w:docPartObj>
    </w:sdtPr>
    <w:sdtContent>
      <w:p w:rsidR="002E15FF" w:rsidRDefault="002E1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3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46587"/>
      <w:docPartObj>
        <w:docPartGallery w:val="Page Numbers (Top of Page)"/>
        <w:docPartUnique/>
      </w:docPartObj>
    </w:sdtPr>
    <w:sdtContent>
      <w:p w:rsidR="006953C4" w:rsidRDefault="002E15FF" w:rsidP="002E15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73D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2415F06"/>
    <w:multiLevelType w:val="multilevel"/>
    <w:tmpl w:val="6BA05FF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702A5E15"/>
    <w:multiLevelType w:val="hybridMultilevel"/>
    <w:tmpl w:val="9138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67"/>
    <w:rsid w:val="000C3395"/>
    <w:rsid w:val="00125D1C"/>
    <w:rsid w:val="00160B96"/>
    <w:rsid w:val="00187E9D"/>
    <w:rsid w:val="0021682A"/>
    <w:rsid w:val="0026694E"/>
    <w:rsid w:val="002E15FF"/>
    <w:rsid w:val="00333475"/>
    <w:rsid w:val="00352C05"/>
    <w:rsid w:val="003539A4"/>
    <w:rsid w:val="00397F53"/>
    <w:rsid w:val="003A3AB9"/>
    <w:rsid w:val="003B653C"/>
    <w:rsid w:val="003C6BB5"/>
    <w:rsid w:val="003E18CD"/>
    <w:rsid w:val="004177B8"/>
    <w:rsid w:val="004428EB"/>
    <w:rsid w:val="0044303C"/>
    <w:rsid w:val="004D3AE8"/>
    <w:rsid w:val="004D6F74"/>
    <w:rsid w:val="004D70EA"/>
    <w:rsid w:val="0052005E"/>
    <w:rsid w:val="00566AD2"/>
    <w:rsid w:val="005F6867"/>
    <w:rsid w:val="00625BC4"/>
    <w:rsid w:val="006953C4"/>
    <w:rsid w:val="00727CBB"/>
    <w:rsid w:val="0074027A"/>
    <w:rsid w:val="0075328B"/>
    <w:rsid w:val="008F0657"/>
    <w:rsid w:val="0099144B"/>
    <w:rsid w:val="009F4FA4"/>
    <w:rsid w:val="00A147AB"/>
    <w:rsid w:val="00A40E01"/>
    <w:rsid w:val="00A471D5"/>
    <w:rsid w:val="00A6207F"/>
    <w:rsid w:val="00AB0BDB"/>
    <w:rsid w:val="00AC6CC4"/>
    <w:rsid w:val="00B1776B"/>
    <w:rsid w:val="00B75912"/>
    <w:rsid w:val="00BF173D"/>
    <w:rsid w:val="00BF7DAA"/>
    <w:rsid w:val="00C6207A"/>
    <w:rsid w:val="00C70739"/>
    <w:rsid w:val="00CA1551"/>
    <w:rsid w:val="00D16097"/>
    <w:rsid w:val="00DF4195"/>
    <w:rsid w:val="00E85B33"/>
    <w:rsid w:val="00F70AED"/>
    <w:rsid w:val="00F74855"/>
    <w:rsid w:val="00F8488F"/>
    <w:rsid w:val="00F95B82"/>
    <w:rsid w:val="00FE3B16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01E244"/>
  <w15:chartTrackingRefBased/>
  <w15:docId w15:val="{2877D5CB-30E9-4232-B96E-674C0DE8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E01"/>
  </w:style>
  <w:style w:type="paragraph" w:styleId="7">
    <w:name w:val="heading 7"/>
    <w:basedOn w:val="a"/>
    <w:next w:val="a"/>
    <w:link w:val="70"/>
    <w:uiPriority w:val="99"/>
    <w:qFormat/>
    <w:rsid w:val="006953C4"/>
    <w:pPr>
      <w:keepNext/>
      <w:spacing w:after="0" w:line="240" w:lineRule="auto"/>
      <w:ind w:right="-52"/>
      <w:jc w:val="center"/>
      <w:outlineLvl w:val="6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40E0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A40E01"/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B7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912"/>
  </w:style>
  <w:style w:type="paragraph" w:styleId="a7">
    <w:name w:val="footer"/>
    <w:basedOn w:val="a"/>
    <w:link w:val="a8"/>
    <w:uiPriority w:val="99"/>
    <w:unhideWhenUsed/>
    <w:rsid w:val="00B75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912"/>
  </w:style>
  <w:style w:type="paragraph" w:styleId="a9">
    <w:name w:val="Balloon Text"/>
    <w:basedOn w:val="a"/>
    <w:link w:val="aa"/>
    <w:uiPriority w:val="99"/>
    <w:semiHidden/>
    <w:unhideWhenUsed/>
    <w:rsid w:val="00BF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F7DAA"/>
    <w:rPr>
      <w:rFonts w:ascii="Segoe UI" w:hAnsi="Segoe UI" w:cs="Segoe UI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rsid w:val="006953C4"/>
    <w:rPr>
      <w:rFonts w:ascii="Times New Roman" w:eastAsia="Calibri" w:hAnsi="Times New Roman" w:cs="Times New Roman"/>
      <w:b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53C4"/>
  </w:style>
  <w:style w:type="character" w:customStyle="1" w:styleId="10">
    <w:name w:val="Основной шрифт абзаца1"/>
    <w:uiPriority w:val="99"/>
    <w:rsid w:val="006953C4"/>
  </w:style>
  <w:style w:type="character" w:customStyle="1" w:styleId="ab">
    <w:name w:val="Знак Знак"/>
    <w:uiPriority w:val="99"/>
    <w:rsid w:val="006953C4"/>
    <w:rPr>
      <w:sz w:val="24"/>
      <w:lang w:val="ru-RU" w:eastAsia="ar-SA" w:bidi="ar-SA"/>
    </w:rPr>
  </w:style>
  <w:style w:type="paragraph" w:customStyle="1" w:styleId="ac">
    <w:name w:val="Стиль"/>
    <w:basedOn w:val="a"/>
    <w:next w:val="ad"/>
    <w:uiPriority w:val="99"/>
    <w:rsid w:val="006953C4"/>
    <w:pPr>
      <w:keepNext/>
      <w:suppressAutoHyphens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ae"/>
    <w:uiPriority w:val="99"/>
    <w:rsid w:val="006953C4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uiPriority w:val="99"/>
    <w:rsid w:val="006953C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rsid w:val="006953C4"/>
    <w:rPr>
      <w:rFonts w:cs="Tahoma"/>
    </w:rPr>
  </w:style>
  <w:style w:type="paragraph" w:customStyle="1" w:styleId="11">
    <w:name w:val="Название1"/>
    <w:basedOn w:val="a"/>
    <w:uiPriority w:val="99"/>
    <w:rsid w:val="006953C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6953C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953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6953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Заголовок таблицы"/>
    <w:basedOn w:val="af0"/>
    <w:uiPriority w:val="99"/>
    <w:rsid w:val="006953C4"/>
    <w:pPr>
      <w:jc w:val="center"/>
    </w:pPr>
    <w:rPr>
      <w:b/>
      <w:bCs/>
    </w:rPr>
  </w:style>
  <w:style w:type="paragraph" w:customStyle="1" w:styleId="21">
    <w:name w:val="Основной текст 21"/>
    <w:basedOn w:val="a"/>
    <w:uiPriority w:val="99"/>
    <w:rsid w:val="006953C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rsid w:val="006953C4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953C4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2">
    <w:name w:val="Hyperlink"/>
    <w:uiPriority w:val="99"/>
    <w:rsid w:val="006953C4"/>
    <w:rPr>
      <w:rFonts w:cs="Times New Roman"/>
      <w:color w:val="0000FF"/>
      <w:u w:val="single"/>
    </w:rPr>
  </w:style>
  <w:style w:type="character" w:customStyle="1" w:styleId="8">
    <w:name w:val="Основной текст8"/>
    <w:uiPriority w:val="99"/>
    <w:rsid w:val="006953C4"/>
    <w:rPr>
      <w:rFonts w:ascii="Times New Roman" w:hAnsi="Times New Roman"/>
      <w:color w:val="000000"/>
      <w:spacing w:val="0"/>
      <w:w w:val="100"/>
      <w:position w:val="0"/>
      <w:sz w:val="28"/>
      <w:shd w:val="clear" w:color="auto" w:fill="FFFFFF"/>
      <w:lang w:val="ru-RU"/>
    </w:rPr>
  </w:style>
  <w:style w:type="character" w:customStyle="1" w:styleId="4">
    <w:name w:val="Основной текст (4)"/>
    <w:link w:val="41"/>
    <w:uiPriority w:val="99"/>
    <w:locked/>
    <w:rsid w:val="006953C4"/>
    <w:rPr>
      <w:b/>
      <w:color w:val="000000"/>
      <w:sz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953C4"/>
    <w:pPr>
      <w:shd w:val="clear" w:color="auto" w:fill="FFFFFF"/>
      <w:spacing w:after="420" w:line="240" w:lineRule="atLeast"/>
    </w:pPr>
    <w:rPr>
      <w:b/>
      <w:color w:val="000000"/>
      <w:sz w:val="28"/>
    </w:rPr>
  </w:style>
  <w:style w:type="paragraph" w:customStyle="1" w:styleId="Default">
    <w:name w:val="Default"/>
    <w:uiPriority w:val="99"/>
    <w:rsid w:val="006953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link w:val="3"/>
    <w:uiPriority w:val="99"/>
    <w:locked/>
    <w:rsid w:val="006953C4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f3"/>
    <w:uiPriority w:val="99"/>
    <w:rsid w:val="006953C4"/>
    <w:pPr>
      <w:shd w:val="clear" w:color="auto" w:fill="FFFFFF"/>
      <w:spacing w:after="5160" w:line="317" w:lineRule="exact"/>
      <w:ind w:hanging="720"/>
    </w:pPr>
    <w:rPr>
      <w:sz w:val="27"/>
    </w:rPr>
  </w:style>
  <w:style w:type="character" w:customStyle="1" w:styleId="40">
    <w:name w:val="Основной текст (4)_"/>
    <w:uiPriority w:val="99"/>
    <w:rsid w:val="006953C4"/>
    <w:rPr>
      <w:sz w:val="27"/>
      <w:shd w:val="clear" w:color="auto" w:fill="FFFFFF"/>
    </w:rPr>
  </w:style>
  <w:style w:type="character" w:customStyle="1" w:styleId="13">
    <w:name w:val="Основной текст1"/>
    <w:uiPriority w:val="99"/>
    <w:rsid w:val="006953C4"/>
    <w:rPr>
      <w:rFonts w:ascii="Times New Roman" w:hAnsi="Times New Roman"/>
      <w:spacing w:val="0"/>
      <w:sz w:val="27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953C4"/>
    <w:rPr>
      <w:sz w:val="8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953C4"/>
    <w:pPr>
      <w:shd w:val="clear" w:color="auto" w:fill="FFFFFF"/>
      <w:spacing w:after="0" w:line="240" w:lineRule="atLeast"/>
    </w:pPr>
    <w:rPr>
      <w:sz w:val="8"/>
    </w:rPr>
  </w:style>
  <w:style w:type="character" w:customStyle="1" w:styleId="5">
    <w:name w:val="Основной текст (5)_"/>
    <w:uiPriority w:val="99"/>
    <w:rsid w:val="006953C4"/>
    <w:rPr>
      <w:rFonts w:ascii="Times New Roman" w:hAnsi="Times New Roman"/>
      <w:spacing w:val="0"/>
      <w:sz w:val="23"/>
    </w:rPr>
  </w:style>
  <w:style w:type="character" w:customStyle="1" w:styleId="50">
    <w:name w:val="Основной текст (5)"/>
    <w:uiPriority w:val="99"/>
    <w:rsid w:val="006953C4"/>
    <w:rPr>
      <w:rFonts w:ascii="Times New Roman" w:hAnsi="Times New Roman"/>
      <w:spacing w:val="0"/>
      <w:sz w:val="23"/>
    </w:rPr>
  </w:style>
  <w:style w:type="character" w:customStyle="1" w:styleId="80">
    <w:name w:val="Основной текст (8)_"/>
    <w:link w:val="81"/>
    <w:uiPriority w:val="99"/>
    <w:locked/>
    <w:rsid w:val="006953C4"/>
    <w:rPr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6953C4"/>
    <w:pPr>
      <w:shd w:val="clear" w:color="auto" w:fill="FFFFFF"/>
      <w:spacing w:after="0" w:line="240" w:lineRule="atLeast"/>
    </w:pPr>
    <w:rPr>
      <w:sz w:val="23"/>
    </w:rPr>
  </w:style>
  <w:style w:type="character" w:customStyle="1" w:styleId="110">
    <w:name w:val="Основной текст (11)"/>
    <w:uiPriority w:val="99"/>
    <w:rsid w:val="006953C4"/>
    <w:rPr>
      <w:rFonts w:ascii="Times New Roman" w:hAnsi="Times New Roman"/>
      <w:spacing w:val="0"/>
      <w:sz w:val="15"/>
    </w:rPr>
  </w:style>
  <w:style w:type="character" w:customStyle="1" w:styleId="111">
    <w:name w:val="Основной текст (11)_"/>
    <w:uiPriority w:val="99"/>
    <w:rsid w:val="006953C4"/>
    <w:rPr>
      <w:rFonts w:ascii="Times New Roman" w:hAnsi="Times New Roman"/>
      <w:spacing w:val="0"/>
      <w:sz w:val="15"/>
    </w:rPr>
  </w:style>
  <w:style w:type="character" w:customStyle="1" w:styleId="120">
    <w:name w:val="Основной текст (12)"/>
    <w:uiPriority w:val="99"/>
    <w:rsid w:val="006953C4"/>
    <w:rPr>
      <w:rFonts w:ascii="Times New Roman" w:hAnsi="Times New Roman"/>
      <w:spacing w:val="0"/>
      <w:sz w:val="15"/>
    </w:rPr>
  </w:style>
  <w:style w:type="character" w:customStyle="1" w:styleId="af4">
    <w:name w:val="Цветовое выделение"/>
    <w:uiPriority w:val="99"/>
    <w:rsid w:val="006953C4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6953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6953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95271-85E3-4884-A1FE-40B2E528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21</Pages>
  <Words>5141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cp:lastPrinted>2022-01-13T06:44:00Z</cp:lastPrinted>
  <dcterms:created xsi:type="dcterms:W3CDTF">2021-12-24T08:24:00Z</dcterms:created>
  <dcterms:modified xsi:type="dcterms:W3CDTF">2022-01-20T06:00:00Z</dcterms:modified>
</cp:coreProperties>
</file>